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BE1" w:rsidRDefault="00AC0B48" w:rsidP="00743BE1">
      <w:pPr>
        <w:ind w:left="-1276" w:right="544"/>
        <w:rPr>
          <w:b/>
        </w:rPr>
      </w:pPr>
      <w:r>
        <w:rPr>
          <w:noProof/>
        </w:rPr>
        <w:drawing>
          <wp:inline distT="0" distB="0" distL="0" distR="0">
            <wp:extent cx="7543800" cy="1507147"/>
            <wp:effectExtent l="19050" t="0" r="0" b="0"/>
            <wp:docPr id="5" name="Picture 0" descr="Memorandum-cir-2014w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morandum-cir-2014web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1507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6536" w:rsidRDefault="00743BE1" w:rsidP="004B10EA">
      <w:pPr>
        <w:spacing w:after="0"/>
        <w:ind w:left="5204" w:right="544" w:firstLine="556"/>
      </w:pPr>
      <w:r>
        <w:rPr>
          <w:b/>
        </w:rPr>
        <w:t xml:space="preserve">           </w:t>
      </w:r>
    </w:p>
    <w:p w:rsidR="00012E57" w:rsidRDefault="00012E57" w:rsidP="00012E57">
      <w:pPr>
        <w:jc w:val="both"/>
        <w:rPr>
          <w:lang w:val="sr-Cyrl-CS"/>
        </w:rPr>
      </w:pPr>
      <w:r>
        <w:rPr>
          <w:lang w:val="sr-Cyrl-CS"/>
        </w:rPr>
        <w:t xml:space="preserve">Дел. бр. </w:t>
      </w:r>
      <w:r>
        <w:rPr>
          <w:lang w:val="ru-RU"/>
        </w:rPr>
        <w:t xml:space="preserve">  </w:t>
      </w:r>
      <w:r>
        <w:rPr>
          <w:lang w:val="sr-Cyrl-CS"/>
        </w:rPr>
        <w:t xml:space="preserve">    220/3</w:t>
      </w:r>
    </w:p>
    <w:p w:rsidR="00012E57" w:rsidRPr="00012E57" w:rsidRDefault="00012E57" w:rsidP="00012E57">
      <w:pPr>
        <w:jc w:val="both"/>
        <w:rPr>
          <w:lang w:val="ru-RU"/>
        </w:rPr>
      </w:pPr>
      <w:r>
        <w:rPr>
          <w:lang w:val="sr-Cyrl-CS"/>
        </w:rPr>
        <w:t xml:space="preserve">Београд,      </w:t>
      </w:r>
      <w:r>
        <w:rPr>
          <w:lang w:val="sr-Latn-CS"/>
        </w:rPr>
        <w:t>01</w:t>
      </w:r>
      <w:r>
        <w:rPr>
          <w:lang w:val="sr-Cyrl-CS"/>
        </w:rPr>
        <w:t>.0</w:t>
      </w:r>
      <w:r>
        <w:rPr>
          <w:lang w:val="sr-Latn-CS"/>
        </w:rPr>
        <w:t>3</w:t>
      </w:r>
      <w:r>
        <w:rPr>
          <w:lang w:val="sr-Cyrl-CS"/>
        </w:rPr>
        <w:t>.2019. године</w:t>
      </w:r>
    </w:p>
    <w:p w:rsidR="00012E57" w:rsidRPr="00012E57" w:rsidRDefault="00012E57" w:rsidP="00012E57">
      <w:pPr>
        <w:jc w:val="both"/>
        <w:rPr>
          <w:lang w:val="ru-RU"/>
        </w:rPr>
      </w:pPr>
      <w:r>
        <w:rPr>
          <w:lang w:val="sr-Cyrl-CS"/>
        </w:rPr>
        <w:t>На основу члана 55. став 1. тачка 2) и члана 60. став 1. тачка 2) Закона о јавним набавкама (''Службени гласник Републике Србије'', број 124/2012, 14/2015 и 68/2015)</w:t>
      </w:r>
      <w:r>
        <w:rPr>
          <w:lang w:val="ru-RU"/>
        </w:rPr>
        <w:t xml:space="preserve"> </w:t>
      </w:r>
      <w:r>
        <w:rPr>
          <w:lang w:val="sr-Cyrl-CS"/>
        </w:rPr>
        <w:t>и Одлуке о покретању поступка јавне набавке мале вредности број 01/2019 – Радови на адаптацији Павиљона Републике Србије у Венецији број 220 од 22.0</w:t>
      </w:r>
      <w:r>
        <w:rPr>
          <w:lang/>
        </w:rPr>
        <w:t>2</w:t>
      </w:r>
      <w:r>
        <w:rPr>
          <w:lang w:val="sr-Cyrl-CS"/>
        </w:rPr>
        <w:t>.2019. године, Наручилац објављује</w:t>
      </w:r>
    </w:p>
    <w:p w:rsidR="00012E57" w:rsidRDefault="00012E57" w:rsidP="00012E57">
      <w:pPr>
        <w:jc w:val="center"/>
        <w:rPr>
          <w:b/>
          <w:lang w:val="sr-Cyrl-CS"/>
        </w:rPr>
      </w:pPr>
      <w:r>
        <w:rPr>
          <w:b/>
          <w:lang w:val="sr-Cyrl-CS"/>
        </w:rPr>
        <w:t>ПОЗИВ ЗА ПОДНОШЕЊЕ ПОНУДА</w:t>
      </w:r>
    </w:p>
    <w:p w:rsidR="00012E57" w:rsidRDefault="00012E57" w:rsidP="00012E57">
      <w:pPr>
        <w:jc w:val="both"/>
        <w:rPr>
          <w:b/>
          <w:lang w:val="sr-Cyrl-CS"/>
        </w:rPr>
      </w:pPr>
      <w:r>
        <w:rPr>
          <w:b/>
          <w:lang w:val="sr-Cyrl-CS"/>
        </w:rPr>
        <w:t xml:space="preserve">Назив Наручиоца: </w:t>
      </w:r>
    </w:p>
    <w:p w:rsidR="00012E57" w:rsidRDefault="00012E57" w:rsidP="00012E57">
      <w:pPr>
        <w:jc w:val="both"/>
        <w:rPr>
          <w:lang w:val="sr-Cyrl-CS"/>
        </w:rPr>
      </w:pPr>
      <w:r>
        <w:rPr>
          <w:lang w:val="sr-Cyrl-CS"/>
        </w:rPr>
        <w:t>КУЋА ЛЕГАТА.</w:t>
      </w:r>
    </w:p>
    <w:p w:rsidR="00012E57" w:rsidRDefault="00012E57" w:rsidP="00012E57">
      <w:pPr>
        <w:jc w:val="both"/>
        <w:rPr>
          <w:b/>
          <w:lang w:val="sr-Cyrl-CS"/>
        </w:rPr>
      </w:pPr>
      <w:r>
        <w:rPr>
          <w:b/>
          <w:lang w:val="sr-Cyrl-CS"/>
        </w:rPr>
        <w:t xml:space="preserve">Адреса Наручиоца: </w:t>
      </w:r>
    </w:p>
    <w:p w:rsidR="00012E57" w:rsidRDefault="00012E57" w:rsidP="00012E57">
      <w:pPr>
        <w:jc w:val="both"/>
        <w:rPr>
          <w:lang w:val="sr-Cyrl-CS"/>
        </w:rPr>
      </w:pPr>
      <w:r>
        <w:rPr>
          <w:lang w:val="sr-Cyrl-CS"/>
        </w:rPr>
        <w:t xml:space="preserve">ул. </w:t>
      </w:r>
      <w:r>
        <w:rPr>
          <w:lang/>
        </w:rPr>
        <w:t>К</w:t>
      </w:r>
      <w:r>
        <w:rPr>
          <w:lang w:val="sr-Cyrl-CS"/>
        </w:rPr>
        <w:t xml:space="preserve">нез Михаила број </w:t>
      </w:r>
      <w:r>
        <w:rPr>
          <w:lang/>
        </w:rPr>
        <w:t>4</w:t>
      </w:r>
      <w:r>
        <w:rPr>
          <w:lang w:val="sr-Cyrl-CS"/>
        </w:rPr>
        <w:t>6, 110</w:t>
      </w:r>
      <w:r>
        <w:rPr>
          <w:lang/>
        </w:rPr>
        <w:t>0</w:t>
      </w:r>
      <w:r>
        <w:rPr>
          <w:lang w:val="sr-Cyrl-CS"/>
        </w:rPr>
        <w:t>0 Београд.</w:t>
      </w:r>
    </w:p>
    <w:p w:rsidR="00012E57" w:rsidRDefault="00012E57" w:rsidP="00012E57">
      <w:pPr>
        <w:jc w:val="both"/>
        <w:rPr>
          <w:b/>
          <w:lang w:val="sr-Cyrl-CS"/>
        </w:rPr>
      </w:pPr>
      <w:r>
        <w:rPr>
          <w:b/>
          <w:lang w:val="sr-Cyrl-CS"/>
        </w:rPr>
        <w:t xml:space="preserve">Интернет адреса Наручиоца: </w:t>
      </w:r>
    </w:p>
    <w:p w:rsidR="00012E57" w:rsidRPr="00012E57" w:rsidRDefault="00012E57" w:rsidP="00012E57">
      <w:pPr>
        <w:jc w:val="both"/>
        <w:rPr>
          <w:lang/>
        </w:rPr>
      </w:pPr>
      <w:hyperlink r:id="rId6" w:history="1">
        <w:r>
          <w:rPr>
            <w:rStyle w:val="Hyperlink"/>
            <w:lang w:val="sr-Latn-CS"/>
          </w:rPr>
          <w:t>www.kucalegata.org</w:t>
        </w:r>
      </w:hyperlink>
    </w:p>
    <w:p w:rsidR="00012E57" w:rsidRDefault="00012E57" w:rsidP="00012E57">
      <w:pPr>
        <w:jc w:val="both"/>
        <w:rPr>
          <w:lang w:val="sr-Cyrl-CS"/>
        </w:rPr>
      </w:pPr>
      <w:r>
        <w:rPr>
          <w:b/>
          <w:lang/>
        </w:rPr>
        <w:t>E-mail адреса:</w:t>
      </w:r>
      <w:r>
        <w:rPr>
          <w:lang/>
        </w:rPr>
        <w:t xml:space="preserve"> </w:t>
      </w:r>
    </w:p>
    <w:p w:rsidR="00012E57" w:rsidRPr="00012E57" w:rsidRDefault="00012E57" w:rsidP="00012E57">
      <w:pPr>
        <w:jc w:val="both"/>
        <w:rPr>
          <w:lang/>
        </w:rPr>
      </w:pPr>
      <w:hyperlink r:id="rId7" w:history="1">
        <w:r>
          <w:rPr>
            <w:rStyle w:val="Hyperlink"/>
          </w:rPr>
          <w:t>kucalegata@kucalegata.org</w:t>
        </w:r>
      </w:hyperlink>
    </w:p>
    <w:p w:rsidR="00012E57" w:rsidRDefault="00012E57" w:rsidP="00012E57">
      <w:pPr>
        <w:jc w:val="both"/>
        <w:rPr>
          <w:b/>
          <w:lang w:val="sr-Cyrl-CS"/>
        </w:rPr>
      </w:pPr>
      <w:r>
        <w:rPr>
          <w:b/>
          <w:lang w:val="sr-Cyrl-CS"/>
        </w:rPr>
        <w:t xml:space="preserve">Врста Наручиоца: </w:t>
      </w:r>
    </w:p>
    <w:p w:rsidR="00012E57" w:rsidRDefault="00012E57" w:rsidP="00012E57">
      <w:pPr>
        <w:jc w:val="both"/>
        <w:rPr>
          <w:lang w:val="sr-Cyrl-CS"/>
        </w:rPr>
      </w:pPr>
      <w:r>
        <w:rPr>
          <w:lang w:val="sr-Cyrl-CS"/>
        </w:rPr>
        <w:t>Установа културе</w:t>
      </w:r>
    </w:p>
    <w:p w:rsidR="00012E57" w:rsidRDefault="00012E57" w:rsidP="00012E57">
      <w:pPr>
        <w:jc w:val="both"/>
        <w:rPr>
          <w:b/>
          <w:lang w:val="sr-Cyrl-CS"/>
        </w:rPr>
      </w:pPr>
      <w:r>
        <w:rPr>
          <w:b/>
          <w:lang w:val="sr-Cyrl-CS"/>
        </w:rPr>
        <w:t xml:space="preserve">Врста поступка јавне набавке: </w:t>
      </w:r>
    </w:p>
    <w:p w:rsidR="00012E57" w:rsidRDefault="00012E57" w:rsidP="00012E57">
      <w:pPr>
        <w:jc w:val="both"/>
        <w:rPr>
          <w:lang w:val="sr-Cyrl-CS"/>
        </w:rPr>
      </w:pPr>
      <w:r>
        <w:rPr>
          <w:lang w:val="sr-Cyrl-CS"/>
        </w:rPr>
        <w:t>Јавна набавка мале вредности у складу са чланом 39. став 1. Закона о јавним набавкама (''Службени гласник Републике Србије'', број 124/2012, 14/2015 и 68/2015).</w:t>
      </w:r>
    </w:p>
    <w:p w:rsidR="00012E57" w:rsidRDefault="00012E57" w:rsidP="00012E57">
      <w:pPr>
        <w:jc w:val="both"/>
        <w:rPr>
          <w:b/>
          <w:lang w:val="sr-Cyrl-CS"/>
        </w:rPr>
      </w:pPr>
      <w:r>
        <w:rPr>
          <w:b/>
          <w:lang w:val="sr-Cyrl-CS"/>
        </w:rPr>
        <w:t xml:space="preserve">Врста предмета: </w:t>
      </w:r>
    </w:p>
    <w:p w:rsidR="00012E57" w:rsidRDefault="00012E57" w:rsidP="00012E57">
      <w:pPr>
        <w:jc w:val="both"/>
        <w:rPr>
          <w:lang w:val="sr-Cyrl-CS"/>
        </w:rPr>
      </w:pPr>
      <w:r>
        <w:rPr>
          <w:lang w:val="sr-Cyrl-CS"/>
        </w:rPr>
        <w:t>Радови.</w:t>
      </w:r>
    </w:p>
    <w:p w:rsidR="00012E57" w:rsidRDefault="00012E57" w:rsidP="00012E57">
      <w:pPr>
        <w:jc w:val="both"/>
        <w:rPr>
          <w:b/>
          <w:lang w:val="sr-Cyrl-CS"/>
        </w:rPr>
      </w:pPr>
      <w:r>
        <w:rPr>
          <w:b/>
          <w:lang w:val="sr-Cyrl-CS"/>
        </w:rPr>
        <w:t>За радове, природа и обим радова и основна обележја, место извршења радова, ознака из класификације делатности, односно назив и ознака из општег речника набавке:</w:t>
      </w:r>
    </w:p>
    <w:p w:rsidR="00012E57" w:rsidRDefault="00012E57" w:rsidP="00012E57">
      <w:pPr>
        <w:jc w:val="both"/>
        <w:rPr>
          <w:lang w:val="sr-Cyrl-CS"/>
        </w:rPr>
      </w:pPr>
      <w:r>
        <w:rPr>
          <w:lang w:val="sr-Cyrl-CS"/>
        </w:rPr>
        <w:lastRenderedPageBreak/>
        <w:t>Јавна набавка мале вредности број 01/2019 – Радови на адаптацији Павиљона Републике Србије у Венецији.</w:t>
      </w:r>
    </w:p>
    <w:p w:rsidR="00012E57" w:rsidRDefault="00012E57" w:rsidP="00012E57">
      <w:pPr>
        <w:jc w:val="both"/>
        <w:rPr>
          <w:lang w:val="sr-Cyrl-CS"/>
        </w:rPr>
      </w:pPr>
      <w:r>
        <w:rPr>
          <w:lang w:val="sr-Cyrl-CS"/>
        </w:rPr>
        <w:t>Ознака из класификације делатности: Сектор Ф, 43.3. – Завршни грађевинско – занатски радови.</w:t>
      </w:r>
    </w:p>
    <w:p w:rsidR="00012E57" w:rsidRDefault="00012E57" w:rsidP="00012E57">
      <w:pPr>
        <w:jc w:val="both"/>
        <w:rPr>
          <w:lang w:val="sr-Cyrl-CS"/>
        </w:rPr>
      </w:pPr>
      <w:r>
        <w:rPr>
          <w:lang w:val="sr-Latn-CS"/>
        </w:rPr>
        <w:t>AI</w:t>
      </w:r>
      <w:r>
        <w:rPr>
          <w:lang w:val="sr-Cyrl-CS"/>
        </w:rPr>
        <w:t>31 – Адаптације.</w:t>
      </w:r>
    </w:p>
    <w:p w:rsidR="00012E57" w:rsidRDefault="00012E57" w:rsidP="00012E57">
      <w:pPr>
        <w:jc w:val="both"/>
        <w:rPr>
          <w:b/>
          <w:lang w:val="sr-Cyrl-CS"/>
        </w:rPr>
      </w:pPr>
      <w:r>
        <w:rPr>
          <w:b/>
          <w:lang w:val="sr-Cyrl-CS"/>
        </w:rPr>
        <w:t>Критеријум,</w:t>
      </w:r>
      <w:r>
        <w:rPr>
          <w:b/>
          <w:lang/>
        </w:rPr>
        <w:t xml:space="preserve"> односно</w:t>
      </w:r>
      <w:r>
        <w:rPr>
          <w:b/>
          <w:lang w:val="sr-Cyrl-CS"/>
        </w:rPr>
        <w:t xml:space="preserve"> елементи за доделу Уговора о јавној набавци мале вредности:</w:t>
      </w:r>
    </w:p>
    <w:p w:rsidR="00012E57" w:rsidRPr="00012E57" w:rsidRDefault="00012E57" w:rsidP="00012E57">
      <w:pPr>
        <w:jc w:val="both"/>
        <w:rPr>
          <w:lang w:val="sr-Cyrl-CS"/>
        </w:rPr>
      </w:pPr>
      <w:r>
        <w:rPr>
          <w:lang w:val="sr-Cyrl-CS"/>
        </w:rPr>
        <w:t xml:space="preserve">Избор најповољније понуде се врши применом </w:t>
      </w:r>
      <w:r>
        <w:rPr>
          <w:b/>
          <w:lang w:val="sr-Cyrl-CS"/>
        </w:rPr>
        <w:t>критеријума</w:t>
      </w:r>
      <w:r>
        <w:rPr>
          <w:lang w:val="sr-Cyrl-CS"/>
        </w:rPr>
        <w:t xml:space="preserve"> </w:t>
      </w:r>
      <w:r>
        <w:rPr>
          <w:b/>
          <w:lang w:val="sr-Cyrl-CS"/>
        </w:rPr>
        <w:t>најниже понуђене цене</w:t>
      </w:r>
      <w:r>
        <w:rPr>
          <w:lang/>
        </w:rPr>
        <w:t>.</w:t>
      </w:r>
    </w:p>
    <w:p w:rsidR="00012E57" w:rsidRDefault="00012E57" w:rsidP="00012E57">
      <w:pPr>
        <w:jc w:val="both"/>
        <w:rPr>
          <w:b/>
          <w:lang w:val="sr-Cyrl-CS"/>
        </w:rPr>
      </w:pPr>
      <w:r>
        <w:rPr>
          <w:b/>
          <w:lang w:val="sr-Cyrl-CS"/>
        </w:rPr>
        <w:t>Начин подношења понуде:</w:t>
      </w:r>
    </w:p>
    <w:p w:rsidR="00012E57" w:rsidRPr="00012E57" w:rsidRDefault="00012E57" w:rsidP="00012E57">
      <w:pPr>
        <w:jc w:val="both"/>
        <w:rPr>
          <w:lang w:val="sr-Cyrl-CS"/>
        </w:rPr>
      </w:pPr>
      <w:r>
        <w:rPr>
          <w:lang w:val="sr-Cyrl-CS"/>
        </w:rPr>
        <w:t>Понуду може поднети Понуђач који наступа самостално, Понуђач који наступа са Подизвођачем, односно Подизвођачима, као и Група Понуђача која подноси заједничку понуду.</w:t>
      </w:r>
    </w:p>
    <w:p w:rsidR="00012E57" w:rsidRDefault="00012E57" w:rsidP="00012E57">
      <w:pPr>
        <w:jc w:val="both"/>
        <w:rPr>
          <w:b/>
          <w:lang w:val="sr-Cyrl-CS"/>
        </w:rPr>
      </w:pPr>
      <w:r>
        <w:rPr>
          <w:b/>
          <w:lang w:val="sr-Cyrl-CS"/>
        </w:rPr>
        <w:t>Услови за учешће у поступку јавне набавке мале вредности:</w:t>
      </w:r>
    </w:p>
    <w:p w:rsidR="00012E57" w:rsidRDefault="00012E57" w:rsidP="00012E57">
      <w:pPr>
        <w:jc w:val="both"/>
        <w:rPr>
          <w:lang w:val="sr-Cyrl-CS"/>
        </w:rPr>
      </w:pPr>
      <w:r>
        <w:rPr>
          <w:lang w:val="sr-Cyrl-CS"/>
        </w:rPr>
        <w:t>Право учешћа у поступку имају сва правна и физичка лица која испуњавају обавезне и додатне услове у складу са чланом 75. и чланом 76. Закона о јавним набавкама, који су ближе одређени предметном Конкурсном документацијом. Понуђачи су обавезни да доставе доказе о испуњености услова за учешће у складу са чланом 77. Закона о јавним набавкама и условима из предметне Конкурсне документације</w:t>
      </w:r>
      <w:r>
        <w:rPr>
          <w:lang/>
        </w:rPr>
        <w:t>.</w:t>
      </w:r>
    </w:p>
    <w:p w:rsidR="00012E57" w:rsidRDefault="00012E57" w:rsidP="00012E57">
      <w:pPr>
        <w:jc w:val="both"/>
        <w:rPr>
          <w:b/>
          <w:lang w:val="sr-Cyrl-CS"/>
        </w:rPr>
      </w:pPr>
      <w:r>
        <w:rPr>
          <w:b/>
          <w:lang w:val="sr-Cyrl-CS"/>
        </w:rPr>
        <w:t>Начин преузимања Конкурсне документације, односно интернет адреса где је Конкурсна документација доступна:</w:t>
      </w:r>
    </w:p>
    <w:p w:rsidR="00012E57" w:rsidRDefault="00012E57" w:rsidP="00012E57">
      <w:pPr>
        <w:jc w:val="both"/>
        <w:rPr>
          <w:lang w:val="sr-Cyrl-CS"/>
        </w:rPr>
      </w:pPr>
      <w:r>
        <w:rPr>
          <w:lang w:val="sr-Cyrl-CS"/>
        </w:rPr>
        <w:t>Конкурсна документација се може преузети на следеће начине:</w:t>
      </w:r>
    </w:p>
    <w:p w:rsidR="00012E57" w:rsidRDefault="00012E57" w:rsidP="00012E57">
      <w:pPr>
        <w:numPr>
          <w:ilvl w:val="0"/>
          <w:numId w:val="1"/>
        </w:numPr>
        <w:spacing w:after="0" w:line="240" w:lineRule="auto"/>
        <w:jc w:val="both"/>
        <w:rPr>
          <w:lang w:val="sr-Cyrl-CS"/>
        </w:rPr>
      </w:pPr>
      <w:r>
        <w:rPr>
          <w:lang w:val="sr-Cyrl-CS"/>
        </w:rPr>
        <w:t>непосредно у пословним просторијама Наручиоца на адреси: ул.</w:t>
      </w:r>
      <w:r>
        <w:rPr>
          <w:lang w:val="ru-RU"/>
        </w:rPr>
        <w:t xml:space="preserve"> Иличићева</w:t>
      </w:r>
      <w:r>
        <w:rPr>
          <w:lang w:val="sr-Cyrl-CS"/>
        </w:rPr>
        <w:t xml:space="preserve"> број 1, 110</w:t>
      </w:r>
      <w:r>
        <w:rPr>
          <w:lang/>
        </w:rPr>
        <w:t>0</w:t>
      </w:r>
      <w:r>
        <w:rPr>
          <w:lang w:val="sr-Cyrl-CS"/>
        </w:rPr>
        <w:t>0 Београд;</w:t>
      </w:r>
    </w:p>
    <w:p w:rsidR="00012E57" w:rsidRDefault="00012E57" w:rsidP="00012E57">
      <w:pPr>
        <w:numPr>
          <w:ilvl w:val="0"/>
          <w:numId w:val="1"/>
        </w:numPr>
        <w:spacing w:after="0" w:line="240" w:lineRule="auto"/>
        <w:jc w:val="both"/>
        <w:rPr>
          <w:lang w:val="sr-Cyrl-CS"/>
        </w:rPr>
      </w:pPr>
      <w:r>
        <w:rPr>
          <w:lang w:val="sr-Cyrl-CS"/>
        </w:rPr>
        <w:t>на Порталу Управе за јавне набавке</w:t>
      </w:r>
      <w:r>
        <w:rPr>
          <w:lang w:val="ru-RU"/>
        </w:rPr>
        <w:t xml:space="preserve"> </w:t>
      </w:r>
      <w:r>
        <w:rPr>
          <w:lang w:val="sr-Cyrl-CS"/>
        </w:rPr>
        <w:t xml:space="preserve">– </w:t>
      </w:r>
      <w:hyperlink r:id="rId8" w:history="1">
        <w:r>
          <w:rPr>
            <w:rStyle w:val="Hyperlink"/>
          </w:rPr>
          <w:t>www.portal.ujn.gov.rs</w:t>
        </w:r>
      </w:hyperlink>
      <w:r>
        <w:t xml:space="preserve"> </w:t>
      </w:r>
    </w:p>
    <w:p w:rsidR="00012E57" w:rsidRDefault="00012E57" w:rsidP="00012E57">
      <w:pPr>
        <w:numPr>
          <w:ilvl w:val="0"/>
          <w:numId w:val="1"/>
        </w:numPr>
        <w:spacing w:after="0" w:line="240" w:lineRule="auto"/>
        <w:jc w:val="both"/>
        <w:rPr>
          <w:lang w:val="ru-RU"/>
        </w:rPr>
      </w:pPr>
      <w:r>
        <w:rPr>
          <w:lang w:val="sr-Cyrl-CS"/>
        </w:rPr>
        <w:t xml:space="preserve">на интернет адреси Наручиоца – </w:t>
      </w:r>
      <w:hyperlink r:id="rId9" w:history="1">
        <w:r>
          <w:rPr>
            <w:rStyle w:val="Hyperlink"/>
            <w:lang w:val="sr-Latn-CS"/>
          </w:rPr>
          <w:t>www.kucalegata.org</w:t>
        </w:r>
      </w:hyperlink>
    </w:p>
    <w:p w:rsidR="00012E57" w:rsidRPr="00012E57" w:rsidRDefault="00012E57" w:rsidP="00012E57">
      <w:pPr>
        <w:spacing w:after="0" w:line="240" w:lineRule="auto"/>
        <w:jc w:val="both"/>
        <w:rPr>
          <w:lang w:val="ru-RU"/>
        </w:rPr>
      </w:pPr>
    </w:p>
    <w:p w:rsidR="00012E57" w:rsidRDefault="00012E57" w:rsidP="00012E57">
      <w:pPr>
        <w:jc w:val="both"/>
        <w:rPr>
          <w:b/>
          <w:lang w:val="sr-Cyrl-CS"/>
        </w:rPr>
      </w:pPr>
      <w:r>
        <w:rPr>
          <w:b/>
          <w:lang w:val="sr-Cyrl-CS"/>
        </w:rPr>
        <w:t>Начин подношења понуде и рок за подношење понуде:</w:t>
      </w:r>
    </w:p>
    <w:p w:rsidR="00012E57" w:rsidRDefault="00012E57" w:rsidP="00012E57">
      <w:pPr>
        <w:jc w:val="both"/>
        <w:rPr>
          <w:lang w:val="sr-Cyrl-CS"/>
        </w:rPr>
      </w:pPr>
      <w:r>
        <w:rPr>
          <w:lang w:val="sr-Cyrl-CS"/>
        </w:rPr>
        <w:t>Понуде се подносе у затвореној коверти или кутији. Понуде се могу поднети непосредно у пословним просторијама Наручиоца у ул. Иличићева број 1, 110</w:t>
      </w:r>
      <w:r>
        <w:rPr>
          <w:lang/>
        </w:rPr>
        <w:t>0</w:t>
      </w:r>
      <w:r>
        <w:rPr>
          <w:lang w:val="sr-Cyrl-CS"/>
        </w:rPr>
        <w:t>0 Београд и путем поште на начин који је предвиђен у предметној Конкурсној документацији</w:t>
      </w:r>
      <w:r>
        <w:rPr>
          <w:lang w:val="ru-RU"/>
        </w:rPr>
        <w:t xml:space="preserve"> </w:t>
      </w:r>
      <w:r>
        <w:rPr>
          <w:lang w:val="sr-Cyrl-CS"/>
        </w:rPr>
        <w:t>на адресу: ул. Иличићева број 1, 110</w:t>
      </w:r>
      <w:r>
        <w:rPr>
          <w:lang/>
        </w:rPr>
        <w:t>0</w:t>
      </w:r>
      <w:r>
        <w:rPr>
          <w:lang w:val="sr-Cyrl-CS"/>
        </w:rPr>
        <w:t>0 Београд, до дана 11.03.2019. године до 10.00 часова. Као меродавно рачуна се време предаје понуде на писарници Наручиоца, а не време предаје понуде у Пошти.</w:t>
      </w:r>
    </w:p>
    <w:p w:rsidR="00012E57" w:rsidRDefault="00012E57" w:rsidP="00012E57">
      <w:pPr>
        <w:jc w:val="both"/>
        <w:rPr>
          <w:b/>
          <w:lang w:val="ru-RU"/>
        </w:rPr>
      </w:pPr>
      <w:r>
        <w:rPr>
          <w:b/>
          <w:lang w:val="sr-Cyrl-CS"/>
        </w:rPr>
        <w:t>Адреса и интернет адреса државног органа, односно органа или службе територијалне аутономије или локалне самоуправе где се могу благовремено добити исправни подаци о пореским обавезама, заштити животне средине, заштити при запошљавању, условима рада и слично:</w:t>
      </w:r>
    </w:p>
    <w:p w:rsidR="00012E57" w:rsidRDefault="00012E57" w:rsidP="00012E57">
      <w:pPr>
        <w:jc w:val="both"/>
        <w:rPr>
          <w:lang/>
        </w:rPr>
      </w:pPr>
      <w:r>
        <w:rPr>
          <w:lang w:val="sr-Cyrl-CS"/>
        </w:rPr>
        <w:t xml:space="preserve">Подаци о заштити животне средине се могу добити у Министарству заштите животне средине Републике Србије, ул. Булевар Михајла Пупина број 2, 11070 Београд, Нови Београд, </w:t>
      </w:r>
      <w:hyperlink r:id="rId10" w:history="1">
        <w:r>
          <w:rPr>
            <w:rStyle w:val="Hyperlink"/>
          </w:rPr>
          <w:t>www.ekologija.gov.rs</w:t>
        </w:r>
      </w:hyperlink>
      <w:r>
        <w:t xml:space="preserve"> </w:t>
      </w:r>
    </w:p>
    <w:p w:rsidR="00012E57" w:rsidRPr="00012E57" w:rsidRDefault="00012E57" w:rsidP="00012E57">
      <w:pPr>
        <w:jc w:val="both"/>
        <w:rPr>
          <w:lang/>
        </w:rPr>
      </w:pPr>
      <w:r>
        <w:rPr>
          <w:lang w:val="sr-Cyrl-CS"/>
        </w:rPr>
        <w:lastRenderedPageBreak/>
        <w:t xml:space="preserve">Подаци о заштити при запошљавању и условима рада се могу добити у Министарству за рад, запошљавање, борачка и социјална питања Републике Србије, ул. Немањина број 22-26, 11000 Београд, </w:t>
      </w:r>
      <w:hyperlink r:id="rId11" w:history="1">
        <w:r>
          <w:rPr>
            <w:rStyle w:val="Hyperlink"/>
          </w:rPr>
          <w:t>www.minrzs.gov.rs</w:t>
        </w:r>
      </w:hyperlink>
      <w:r>
        <w:t xml:space="preserve"> </w:t>
      </w:r>
    </w:p>
    <w:p w:rsidR="00012E57" w:rsidRPr="00012E57" w:rsidRDefault="00012E57" w:rsidP="00012E57">
      <w:pPr>
        <w:jc w:val="both"/>
        <w:rPr>
          <w:lang w:val="ru-RU"/>
        </w:rPr>
      </w:pPr>
      <w:r>
        <w:rPr>
          <w:lang w:val="sr-Cyrl-CS"/>
        </w:rPr>
        <w:t xml:space="preserve">Подаци о пореским обавезама се могу добити у Министарству финансија Републике Србије – Пореска управа, ул. Саве Машковића број 3-5, 11000 Београд, </w:t>
      </w:r>
      <w:hyperlink r:id="rId12" w:history="1">
        <w:r>
          <w:rPr>
            <w:rStyle w:val="Hyperlink"/>
          </w:rPr>
          <w:t>www.poreskauprava.gov.rs</w:t>
        </w:r>
      </w:hyperlink>
      <w:r>
        <w:t xml:space="preserve"> </w:t>
      </w:r>
    </w:p>
    <w:p w:rsidR="00012E57" w:rsidRDefault="00012E57" w:rsidP="00012E57">
      <w:pPr>
        <w:jc w:val="both"/>
        <w:rPr>
          <w:b/>
          <w:lang w:val="sr-Cyrl-CS"/>
        </w:rPr>
      </w:pPr>
      <w:r>
        <w:rPr>
          <w:b/>
          <w:lang w:val="sr-Cyrl-CS"/>
        </w:rPr>
        <w:t>Место, време и начин отварања понуда:</w:t>
      </w:r>
    </w:p>
    <w:p w:rsidR="00012E57" w:rsidRPr="00012E57" w:rsidRDefault="00012E57" w:rsidP="00012E57">
      <w:pPr>
        <w:jc w:val="both"/>
        <w:rPr>
          <w:lang w:val="sr-Cyrl-CS"/>
        </w:rPr>
      </w:pPr>
      <w:r>
        <w:rPr>
          <w:lang w:val="sr-Cyrl-CS"/>
        </w:rPr>
        <w:t>Отварање понуда ће бити одржано у пословним просторијама Наручиоца, на адреси: ул. Иличићева број 1, 110</w:t>
      </w:r>
      <w:r>
        <w:rPr>
          <w:lang/>
        </w:rPr>
        <w:t>0</w:t>
      </w:r>
      <w:r>
        <w:rPr>
          <w:lang w:val="sr-Cyrl-CS"/>
        </w:rPr>
        <w:t>0 Београд, на дан 11.03.2019. године у 11.00 часова.</w:t>
      </w:r>
    </w:p>
    <w:p w:rsidR="00012E57" w:rsidRDefault="00012E57" w:rsidP="00012E57">
      <w:pPr>
        <w:jc w:val="both"/>
        <w:rPr>
          <w:b/>
          <w:lang w:val="sr-Cyrl-CS"/>
        </w:rPr>
      </w:pPr>
      <w:r>
        <w:rPr>
          <w:b/>
          <w:lang w:val="sr-Cyrl-CS"/>
        </w:rPr>
        <w:t>Услови под којима представници Понуђача могу учествовати у поступку отворања понуда:</w:t>
      </w:r>
    </w:p>
    <w:p w:rsidR="00012E57" w:rsidRDefault="00012E57" w:rsidP="00012E57">
      <w:pPr>
        <w:jc w:val="both"/>
        <w:rPr>
          <w:lang w:val="sr-Cyrl-CS"/>
        </w:rPr>
      </w:pPr>
      <w:r>
        <w:rPr>
          <w:lang w:val="sr-Cyrl-CS"/>
        </w:rPr>
        <w:t>Представници Понуђача могу активно учествовати у поступку отварања понуда само ако поседују одговарајуће овлашћење и то на начин који је предвиђен предметном Конкурсном документацијом.</w:t>
      </w:r>
    </w:p>
    <w:p w:rsidR="00012E57" w:rsidRDefault="00012E57" w:rsidP="00012E57">
      <w:pPr>
        <w:jc w:val="both"/>
        <w:rPr>
          <w:b/>
          <w:lang w:val="sr-Cyrl-CS"/>
        </w:rPr>
      </w:pPr>
      <w:r>
        <w:rPr>
          <w:b/>
          <w:lang w:val="sr-Cyrl-CS"/>
        </w:rPr>
        <w:t>Рок за доношење Одлуке о додели Уговора о јавној набавци мале вредности:</w:t>
      </w:r>
    </w:p>
    <w:p w:rsidR="00012E57" w:rsidRPr="00012E57" w:rsidRDefault="00012E57" w:rsidP="00012E57">
      <w:pPr>
        <w:jc w:val="both"/>
        <w:rPr>
          <w:lang w:val="sr-Cyrl-CS"/>
        </w:rPr>
      </w:pPr>
      <w:r>
        <w:rPr>
          <w:lang w:val="sr-Cyrl-CS"/>
        </w:rPr>
        <w:t>У року који не може бити дужи од 10 (десет) дана од дана окончања поступка отварања понуда.</w:t>
      </w:r>
    </w:p>
    <w:p w:rsidR="00012E57" w:rsidRDefault="00012E57" w:rsidP="00012E57">
      <w:pPr>
        <w:jc w:val="both"/>
        <w:rPr>
          <w:b/>
          <w:lang w:val="sr-Cyrl-CS"/>
        </w:rPr>
      </w:pPr>
      <w:r>
        <w:rPr>
          <w:b/>
          <w:lang w:val="sr-Cyrl-CS"/>
        </w:rPr>
        <w:t>Лице за контакт:</w:t>
      </w:r>
    </w:p>
    <w:p w:rsidR="00012E57" w:rsidRPr="00012E57" w:rsidRDefault="00012E57" w:rsidP="00012E57">
      <w:pPr>
        <w:jc w:val="both"/>
        <w:rPr>
          <w:lang w:val="sr-Cyrl-CS"/>
        </w:rPr>
      </w:pPr>
      <w:r>
        <w:rPr>
          <w:lang w:val="sr-Cyrl-CS"/>
        </w:rPr>
        <w:t>Сара Хорошавин дипл.правник - Секретар Куће Легата</w:t>
      </w:r>
    </w:p>
    <w:p w:rsidR="00012E57" w:rsidRPr="00012E57" w:rsidRDefault="00012E57" w:rsidP="00012E57">
      <w:pPr>
        <w:jc w:val="both"/>
        <w:rPr>
          <w:lang/>
        </w:rPr>
      </w:pPr>
      <w:r>
        <w:t>E-mail:</w:t>
      </w:r>
      <w:r>
        <w:rPr>
          <w:lang w:val="sr-Cyrl-CS"/>
        </w:rPr>
        <w:t xml:space="preserve"> </w:t>
      </w:r>
      <w:hyperlink r:id="rId13" w:history="1">
        <w:r>
          <w:rPr>
            <w:rStyle w:val="Hyperlink"/>
          </w:rPr>
          <w:t>sarah.horosavin@kucalegata.org</w:t>
        </w:r>
      </w:hyperlink>
    </w:p>
    <w:p w:rsidR="00012E57" w:rsidRDefault="00012E57" w:rsidP="00012E57">
      <w:pPr>
        <w:jc w:val="both"/>
        <w:rPr>
          <w:lang w:val="sr-Cyrl-CS"/>
        </w:rPr>
      </w:pPr>
      <w:r>
        <w:rPr>
          <w:lang w:val="sr-Cyrl-CS"/>
        </w:rPr>
        <w:t>Комисија:</w:t>
      </w:r>
    </w:p>
    <w:p w:rsidR="00012E57" w:rsidRDefault="00012E57" w:rsidP="00012E57">
      <w:pPr>
        <w:numPr>
          <w:ilvl w:val="0"/>
          <w:numId w:val="2"/>
        </w:numPr>
        <w:spacing w:after="0" w:line="240" w:lineRule="auto"/>
        <w:jc w:val="both"/>
        <w:rPr>
          <w:lang w:val="sr-Cyrl-CS"/>
        </w:rPr>
      </w:pPr>
      <w:r>
        <w:rPr>
          <w:lang w:val="sr-Cyrl-CS"/>
        </w:rPr>
        <w:t>Сара Хорошавин дипл.правник</w:t>
      </w:r>
      <w:r>
        <w:rPr>
          <w:lang/>
        </w:rPr>
        <w:t xml:space="preserve">                           </w:t>
      </w:r>
      <w:r>
        <w:rPr>
          <w:lang w:val="sr-Cyrl-CS"/>
        </w:rPr>
        <w:t xml:space="preserve">           – Председник Комисије</w:t>
      </w:r>
    </w:p>
    <w:p w:rsidR="00012E57" w:rsidRDefault="00012E57" w:rsidP="00012E57">
      <w:pPr>
        <w:numPr>
          <w:ilvl w:val="0"/>
          <w:numId w:val="2"/>
        </w:numPr>
        <w:spacing w:after="0" w:line="240" w:lineRule="auto"/>
        <w:jc w:val="both"/>
        <w:rPr>
          <w:lang w:val="sr-Cyrl-CS"/>
        </w:rPr>
      </w:pPr>
      <w:r>
        <w:rPr>
          <w:lang w:val="sr-Cyrl-CS"/>
        </w:rPr>
        <w:t>Милош Селаковић дипл.правник                                    - Члан Комисије</w:t>
      </w:r>
    </w:p>
    <w:p w:rsidR="00012E57" w:rsidRDefault="00012E57" w:rsidP="00012E57">
      <w:pPr>
        <w:numPr>
          <w:ilvl w:val="0"/>
          <w:numId w:val="2"/>
        </w:numPr>
        <w:spacing w:after="0" w:line="240" w:lineRule="auto"/>
        <w:jc w:val="both"/>
        <w:rPr>
          <w:b/>
          <w:lang w:val="sr-Cyrl-CS"/>
        </w:rPr>
      </w:pPr>
      <w:r>
        <w:rPr>
          <w:lang w:val="sr-Cyrl-CS"/>
        </w:rPr>
        <w:t>Дејан Вучетић историчар уметности</w:t>
      </w:r>
      <w:r>
        <w:rPr>
          <w:lang/>
        </w:rPr>
        <w:t xml:space="preserve">                             </w:t>
      </w:r>
      <w:r>
        <w:rPr>
          <w:lang w:val="sr-Cyrl-CS"/>
        </w:rPr>
        <w:t>-  Члан Комисије</w:t>
      </w:r>
    </w:p>
    <w:p w:rsidR="00216536" w:rsidRPr="00012E57" w:rsidRDefault="00216536" w:rsidP="00216536">
      <w:pPr>
        <w:ind w:firstLine="720"/>
        <w:rPr>
          <w:lang/>
        </w:rPr>
      </w:pPr>
    </w:p>
    <w:p w:rsidR="007A1231" w:rsidRPr="00216536" w:rsidRDefault="007A1231" w:rsidP="007A1231">
      <w:pPr>
        <w:rPr>
          <w:rFonts w:cs="Arial"/>
          <w:sz w:val="24"/>
          <w:szCs w:val="24"/>
        </w:rPr>
      </w:pPr>
    </w:p>
    <w:sectPr w:rsidR="007A1231" w:rsidRPr="00216536" w:rsidSect="007A6AC5">
      <w:pgSz w:w="12240" w:h="15840"/>
      <w:pgMar w:top="284" w:right="118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0C4D87"/>
    <w:multiLevelType w:val="hybridMultilevel"/>
    <w:tmpl w:val="ABEAAF1C"/>
    <w:lvl w:ilvl="0" w:tplc="B560BA9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9BC64C4"/>
    <w:multiLevelType w:val="hybridMultilevel"/>
    <w:tmpl w:val="9D22CC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AC0B48"/>
    <w:rsid w:val="00012E57"/>
    <w:rsid w:val="00093D9C"/>
    <w:rsid w:val="000C5E15"/>
    <w:rsid w:val="00124D0F"/>
    <w:rsid w:val="00216536"/>
    <w:rsid w:val="00283436"/>
    <w:rsid w:val="002943BF"/>
    <w:rsid w:val="002A1707"/>
    <w:rsid w:val="002E03CD"/>
    <w:rsid w:val="003008BD"/>
    <w:rsid w:val="00322823"/>
    <w:rsid w:val="003857DF"/>
    <w:rsid w:val="00417A00"/>
    <w:rsid w:val="00422FA0"/>
    <w:rsid w:val="004A3B04"/>
    <w:rsid w:val="004B10EA"/>
    <w:rsid w:val="00504F8B"/>
    <w:rsid w:val="005A57E3"/>
    <w:rsid w:val="006F2C2B"/>
    <w:rsid w:val="00743BE1"/>
    <w:rsid w:val="007A1231"/>
    <w:rsid w:val="007A6AC5"/>
    <w:rsid w:val="007C1FD2"/>
    <w:rsid w:val="007D24EA"/>
    <w:rsid w:val="007F2C6E"/>
    <w:rsid w:val="008A003A"/>
    <w:rsid w:val="008F45C3"/>
    <w:rsid w:val="009F2260"/>
    <w:rsid w:val="00A6107E"/>
    <w:rsid w:val="00AC0B48"/>
    <w:rsid w:val="00D36BBF"/>
    <w:rsid w:val="00D91605"/>
    <w:rsid w:val="00DA3490"/>
    <w:rsid w:val="00E30703"/>
    <w:rsid w:val="00EA6C8F"/>
    <w:rsid w:val="00F5029C"/>
    <w:rsid w:val="00F55733"/>
    <w:rsid w:val="00F62524"/>
    <w:rsid w:val="00F678EA"/>
    <w:rsid w:val="00F76D9E"/>
    <w:rsid w:val="00FA0A91"/>
    <w:rsid w:val="00FB09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6B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0B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0B48"/>
    <w:rPr>
      <w:rFonts w:ascii="Tahoma" w:hAnsi="Tahoma" w:cs="Tahoma"/>
      <w:sz w:val="16"/>
      <w:szCs w:val="16"/>
    </w:rPr>
  </w:style>
  <w:style w:type="paragraph" w:styleId="NoSpacing">
    <w:name w:val="No Spacing"/>
    <w:qFormat/>
    <w:rsid w:val="00504F8B"/>
    <w:pPr>
      <w:spacing w:after="0" w:line="240" w:lineRule="auto"/>
    </w:pPr>
  </w:style>
  <w:style w:type="table" w:styleId="TableGrid">
    <w:name w:val="Table Grid"/>
    <w:basedOn w:val="TableNormal"/>
    <w:uiPriority w:val="59"/>
    <w:rsid w:val="007A12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semiHidden/>
    <w:unhideWhenUsed/>
    <w:rsid w:val="00012E5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56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rtal.ujn.gov.rs/" TargetMode="External"/><Relationship Id="rId13" Type="http://schemas.openxmlformats.org/officeDocument/2006/relationships/hyperlink" Target="mailto:sarah.horosavin@kucalegata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ucalegata@kucalegata.org" TargetMode="External"/><Relationship Id="rId12" Type="http://schemas.openxmlformats.org/officeDocument/2006/relationships/hyperlink" Target="http://www.poreskauprava.go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ucalegata.org" TargetMode="External"/><Relationship Id="rId11" Type="http://schemas.openxmlformats.org/officeDocument/2006/relationships/hyperlink" Target="http://www.minrzs.gov.rs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://www.ekologija.gov.r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ucalegata.or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760</Words>
  <Characters>4335</Characters>
  <Application>Microsoft Office Word</Application>
  <DocSecurity>0</DocSecurity>
  <Lines>36</Lines>
  <Paragraphs>10</Paragraphs>
  <ScaleCrop>false</ScaleCrop>
  <HeadingPairs>
    <vt:vector size="4" baseType="variant">
      <vt:variant>
        <vt:lpstr>Наслов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5085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Dejan</dc:creator>
  <cp:lastModifiedBy>milos.selakovic</cp:lastModifiedBy>
  <cp:revision>4</cp:revision>
  <cp:lastPrinted>2019-02-07T12:12:00Z</cp:lastPrinted>
  <dcterms:created xsi:type="dcterms:W3CDTF">2019-03-01T13:13:00Z</dcterms:created>
  <dcterms:modified xsi:type="dcterms:W3CDTF">2019-03-01T13:19:00Z</dcterms:modified>
</cp:coreProperties>
</file>